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4C7B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43FAF7A">
      <w:pPr>
        <w:spacing w:line="3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5123D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年度标准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体系建设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项目计划表</w:t>
      </w:r>
    </w:p>
    <w:bookmarkEnd w:id="0"/>
    <w:p w14:paraId="7326F830">
      <w:pPr>
        <w:pStyle w:val="7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70"/>
        <w:gridCol w:w="2821"/>
        <w:gridCol w:w="1125"/>
        <w:gridCol w:w="1560"/>
      </w:tblGrid>
      <w:tr w14:paraId="7D06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761" w:type="dxa"/>
            <w:noWrap w:val="0"/>
            <w:vAlign w:val="center"/>
          </w:tcPr>
          <w:p w14:paraId="662C58C3">
            <w:pPr>
              <w:pStyle w:val="3"/>
              <w:jc w:val="center"/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  <w:t>序号</w:t>
            </w:r>
          </w:p>
        </w:tc>
        <w:tc>
          <w:tcPr>
            <w:tcW w:w="2270" w:type="dxa"/>
            <w:noWrap w:val="0"/>
            <w:vAlign w:val="center"/>
          </w:tcPr>
          <w:p w14:paraId="27064430">
            <w:pPr>
              <w:pStyle w:val="3"/>
              <w:jc w:val="center"/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  <w:t>标准体系名称</w:t>
            </w:r>
          </w:p>
        </w:tc>
        <w:tc>
          <w:tcPr>
            <w:tcW w:w="2821" w:type="dxa"/>
            <w:noWrap w:val="0"/>
            <w:vAlign w:val="center"/>
          </w:tcPr>
          <w:p w14:paraId="43AAD3D3">
            <w:pPr>
              <w:pStyle w:val="3"/>
              <w:jc w:val="center"/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125" w:type="dxa"/>
            <w:noWrap w:val="0"/>
            <w:vAlign w:val="center"/>
          </w:tcPr>
          <w:p w14:paraId="48387BC9">
            <w:pPr>
              <w:pStyle w:val="3"/>
              <w:jc w:val="center"/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  <w:t>制</w:t>
            </w: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  <w:t>修订</w:t>
            </w:r>
          </w:p>
        </w:tc>
        <w:tc>
          <w:tcPr>
            <w:tcW w:w="1560" w:type="dxa"/>
            <w:noWrap w:val="0"/>
            <w:vAlign w:val="center"/>
          </w:tcPr>
          <w:p w14:paraId="010CD175">
            <w:pPr>
              <w:pStyle w:val="3"/>
              <w:jc w:val="center"/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eastAsia="zh-CN"/>
              </w:rPr>
              <w:t>完成时限</w:t>
            </w:r>
          </w:p>
        </w:tc>
      </w:tr>
      <w:tr w14:paraId="0F0A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1" w:type="dxa"/>
            <w:noWrap w:val="0"/>
            <w:vAlign w:val="center"/>
          </w:tcPr>
          <w:p w14:paraId="73349C57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270" w:type="dxa"/>
            <w:noWrap w:val="0"/>
            <w:vAlign w:val="center"/>
          </w:tcPr>
          <w:p w14:paraId="045F03D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山西省体育标准体系</w:t>
            </w:r>
          </w:p>
        </w:tc>
        <w:tc>
          <w:tcPr>
            <w:tcW w:w="2821" w:type="dxa"/>
            <w:noWrap w:val="0"/>
            <w:vAlign w:val="center"/>
          </w:tcPr>
          <w:p w14:paraId="4A7625AE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山西省体育局</w:t>
            </w:r>
          </w:p>
        </w:tc>
        <w:tc>
          <w:tcPr>
            <w:tcW w:w="1125" w:type="dxa"/>
            <w:noWrap w:val="0"/>
            <w:vAlign w:val="center"/>
          </w:tcPr>
          <w:p w14:paraId="2D859809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46918587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6C3B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61" w:type="dxa"/>
            <w:noWrap w:val="0"/>
            <w:vAlign w:val="center"/>
          </w:tcPr>
          <w:p w14:paraId="1271993E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270" w:type="dxa"/>
            <w:noWrap w:val="0"/>
            <w:vAlign w:val="center"/>
          </w:tcPr>
          <w:p w14:paraId="524B088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山西省植物保护标准体系</w:t>
            </w:r>
          </w:p>
        </w:tc>
        <w:tc>
          <w:tcPr>
            <w:tcW w:w="2821" w:type="dxa"/>
            <w:noWrap w:val="0"/>
            <w:vAlign w:val="center"/>
          </w:tcPr>
          <w:p w14:paraId="6588DB2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山西省农业农村厅</w:t>
            </w:r>
          </w:p>
        </w:tc>
        <w:tc>
          <w:tcPr>
            <w:tcW w:w="1125" w:type="dxa"/>
            <w:noWrap w:val="0"/>
            <w:vAlign w:val="center"/>
          </w:tcPr>
          <w:p w14:paraId="00190C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28CCD646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6A99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61" w:type="dxa"/>
            <w:noWrap w:val="0"/>
            <w:vAlign w:val="center"/>
          </w:tcPr>
          <w:p w14:paraId="685B6C16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270" w:type="dxa"/>
            <w:noWrap w:val="0"/>
            <w:vAlign w:val="center"/>
          </w:tcPr>
          <w:p w14:paraId="28599DB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山西省主要干果经济林标准体系</w:t>
            </w:r>
          </w:p>
        </w:tc>
        <w:tc>
          <w:tcPr>
            <w:tcW w:w="2821" w:type="dxa"/>
            <w:noWrap w:val="0"/>
            <w:vAlign w:val="center"/>
          </w:tcPr>
          <w:p w14:paraId="383D8B6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山西省林业和草原局</w:t>
            </w:r>
          </w:p>
        </w:tc>
        <w:tc>
          <w:tcPr>
            <w:tcW w:w="1125" w:type="dxa"/>
            <w:noWrap w:val="0"/>
            <w:vAlign w:val="center"/>
          </w:tcPr>
          <w:p w14:paraId="2F2910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6A18CEB6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1113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1" w:type="dxa"/>
            <w:noWrap w:val="0"/>
            <w:vAlign w:val="center"/>
          </w:tcPr>
          <w:p w14:paraId="731AEA94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2270" w:type="dxa"/>
            <w:noWrap w:val="0"/>
            <w:vAlign w:val="center"/>
          </w:tcPr>
          <w:p w14:paraId="11A2693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山西省煤炭碳计量标准体系</w:t>
            </w:r>
          </w:p>
        </w:tc>
        <w:tc>
          <w:tcPr>
            <w:tcW w:w="2821" w:type="dxa"/>
            <w:noWrap w:val="0"/>
            <w:vAlign w:val="center"/>
          </w:tcPr>
          <w:p w14:paraId="46F03F5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山西省市场监督管理局</w:t>
            </w:r>
          </w:p>
        </w:tc>
        <w:tc>
          <w:tcPr>
            <w:tcW w:w="1125" w:type="dxa"/>
            <w:noWrap w:val="0"/>
            <w:vAlign w:val="center"/>
          </w:tcPr>
          <w:p w14:paraId="18339A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66578C1B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53DE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1" w:type="dxa"/>
            <w:noWrap w:val="0"/>
            <w:vAlign w:val="center"/>
          </w:tcPr>
          <w:p w14:paraId="594D4AEA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2270" w:type="dxa"/>
            <w:noWrap w:val="0"/>
            <w:vAlign w:val="center"/>
          </w:tcPr>
          <w:p w14:paraId="2AC6CF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山西省疾病预防控制标准体系</w:t>
            </w:r>
          </w:p>
        </w:tc>
        <w:tc>
          <w:tcPr>
            <w:tcW w:w="2821" w:type="dxa"/>
            <w:noWrap w:val="0"/>
            <w:vAlign w:val="center"/>
          </w:tcPr>
          <w:p w14:paraId="2933AD9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山西省疾病预防控制局</w:t>
            </w:r>
          </w:p>
        </w:tc>
        <w:tc>
          <w:tcPr>
            <w:tcW w:w="1125" w:type="dxa"/>
            <w:noWrap w:val="0"/>
            <w:vAlign w:val="center"/>
          </w:tcPr>
          <w:p w14:paraId="23DF8C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4105246E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1812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61" w:type="dxa"/>
            <w:noWrap w:val="0"/>
            <w:vAlign w:val="center"/>
          </w:tcPr>
          <w:p w14:paraId="1D2EB684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2270" w:type="dxa"/>
            <w:noWrap w:val="0"/>
            <w:vAlign w:val="center"/>
          </w:tcPr>
          <w:p w14:paraId="3921963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山西省绿色交通标准体系</w:t>
            </w:r>
          </w:p>
        </w:tc>
        <w:tc>
          <w:tcPr>
            <w:tcW w:w="2821" w:type="dxa"/>
            <w:noWrap w:val="0"/>
            <w:vAlign w:val="center"/>
          </w:tcPr>
          <w:p w14:paraId="1B8B95E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山西省交通运输厅</w:t>
            </w:r>
          </w:p>
        </w:tc>
        <w:tc>
          <w:tcPr>
            <w:tcW w:w="1125" w:type="dxa"/>
            <w:noWrap w:val="0"/>
            <w:vAlign w:val="center"/>
          </w:tcPr>
          <w:p w14:paraId="4CE33C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69C7004F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39C0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1" w:type="dxa"/>
            <w:noWrap w:val="0"/>
            <w:vAlign w:val="center"/>
          </w:tcPr>
          <w:p w14:paraId="5403D7BF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2270" w:type="dxa"/>
            <w:noWrap w:val="0"/>
            <w:vAlign w:val="center"/>
          </w:tcPr>
          <w:p w14:paraId="1BF1F6D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山西省医疗器械标准体系</w:t>
            </w:r>
          </w:p>
        </w:tc>
        <w:tc>
          <w:tcPr>
            <w:tcW w:w="2821" w:type="dxa"/>
            <w:noWrap w:val="0"/>
            <w:vAlign w:val="center"/>
          </w:tcPr>
          <w:p w14:paraId="522AD6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山西省药品监督管理局</w:t>
            </w:r>
          </w:p>
        </w:tc>
        <w:tc>
          <w:tcPr>
            <w:tcW w:w="1125" w:type="dxa"/>
            <w:noWrap w:val="0"/>
            <w:vAlign w:val="center"/>
          </w:tcPr>
          <w:p w14:paraId="557D3F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482C379F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3B03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61" w:type="dxa"/>
            <w:noWrap w:val="0"/>
            <w:vAlign w:val="center"/>
          </w:tcPr>
          <w:p w14:paraId="3CAF9BE5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2270" w:type="dxa"/>
            <w:noWrap w:val="0"/>
            <w:vAlign w:val="center"/>
          </w:tcPr>
          <w:p w14:paraId="294113C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山西省中医标准体系</w:t>
            </w:r>
          </w:p>
        </w:tc>
        <w:tc>
          <w:tcPr>
            <w:tcW w:w="2821" w:type="dxa"/>
            <w:noWrap w:val="0"/>
            <w:vAlign w:val="center"/>
          </w:tcPr>
          <w:p w14:paraId="131D7C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山西省卫生健康委员会</w:t>
            </w:r>
          </w:p>
        </w:tc>
        <w:tc>
          <w:tcPr>
            <w:tcW w:w="1125" w:type="dxa"/>
            <w:noWrap w:val="0"/>
            <w:vAlign w:val="center"/>
          </w:tcPr>
          <w:p w14:paraId="71B3C1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4E5B27FF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790D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61" w:type="dxa"/>
            <w:noWrap w:val="0"/>
            <w:vAlign w:val="center"/>
          </w:tcPr>
          <w:p w14:paraId="0E327FA6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2270" w:type="dxa"/>
            <w:noWrap w:val="0"/>
            <w:vAlign w:val="center"/>
          </w:tcPr>
          <w:p w14:paraId="61DE4AE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山西省新型基础测绘标准体系</w:t>
            </w:r>
          </w:p>
        </w:tc>
        <w:tc>
          <w:tcPr>
            <w:tcW w:w="2821" w:type="dxa"/>
            <w:noWrap w:val="0"/>
            <w:vAlign w:val="center"/>
          </w:tcPr>
          <w:p w14:paraId="276DCC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山西省自然资源厅</w:t>
            </w:r>
          </w:p>
        </w:tc>
        <w:tc>
          <w:tcPr>
            <w:tcW w:w="1125" w:type="dxa"/>
            <w:noWrap w:val="0"/>
            <w:vAlign w:val="center"/>
          </w:tcPr>
          <w:p w14:paraId="490B21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03342182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0790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1" w:type="dxa"/>
            <w:noWrap w:val="0"/>
            <w:vAlign w:val="center"/>
          </w:tcPr>
          <w:p w14:paraId="666A1FA4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2270" w:type="dxa"/>
            <w:noWrap w:val="0"/>
            <w:vAlign w:val="center"/>
          </w:tcPr>
          <w:p w14:paraId="55B0093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山西省钢制锻造法兰标准体系</w:t>
            </w:r>
          </w:p>
        </w:tc>
        <w:tc>
          <w:tcPr>
            <w:tcW w:w="2821" w:type="dxa"/>
            <w:noWrap w:val="0"/>
            <w:vAlign w:val="center"/>
          </w:tcPr>
          <w:p w14:paraId="683004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山西省工业和信息化厅</w:t>
            </w:r>
          </w:p>
        </w:tc>
        <w:tc>
          <w:tcPr>
            <w:tcW w:w="1125" w:type="dxa"/>
            <w:noWrap w:val="0"/>
            <w:vAlign w:val="center"/>
          </w:tcPr>
          <w:p w14:paraId="2A6562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11F70971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4725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1" w:type="dxa"/>
            <w:noWrap w:val="0"/>
            <w:vAlign w:val="center"/>
          </w:tcPr>
          <w:p w14:paraId="7B25053A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2270" w:type="dxa"/>
            <w:noWrap w:val="0"/>
            <w:vAlign w:val="center"/>
          </w:tcPr>
          <w:p w14:paraId="0C13E6C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山西省会展业标准体系</w:t>
            </w:r>
          </w:p>
        </w:tc>
        <w:tc>
          <w:tcPr>
            <w:tcW w:w="2821" w:type="dxa"/>
            <w:noWrap w:val="0"/>
            <w:vAlign w:val="center"/>
          </w:tcPr>
          <w:p w14:paraId="711707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山西省商务厅</w:t>
            </w:r>
          </w:p>
        </w:tc>
        <w:tc>
          <w:tcPr>
            <w:tcW w:w="1125" w:type="dxa"/>
            <w:noWrap w:val="0"/>
            <w:vAlign w:val="center"/>
          </w:tcPr>
          <w:p w14:paraId="53083A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1B59EFAA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10F8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1" w:type="dxa"/>
            <w:noWrap w:val="0"/>
            <w:vAlign w:val="center"/>
          </w:tcPr>
          <w:p w14:paraId="74CC278B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2270" w:type="dxa"/>
            <w:noWrap w:val="0"/>
            <w:vAlign w:val="center"/>
          </w:tcPr>
          <w:p w14:paraId="74EA9A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山西省数据标准体系</w:t>
            </w:r>
          </w:p>
        </w:tc>
        <w:tc>
          <w:tcPr>
            <w:tcW w:w="2821" w:type="dxa"/>
            <w:noWrap w:val="0"/>
            <w:vAlign w:val="center"/>
          </w:tcPr>
          <w:p w14:paraId="28DC70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山西省数据局</w:t>
            </w:r>
          </w:p>
        </w:tc>
        <w:tc>
          <w:tcPr>
            <w:tcW w:w="1125" w:type="dxa"/>
            <w:noWrap w:val="0"/>
            <w:vAlign w:val="center"/>
          </w:tcPr>
          <w:p w14:paraId="5FA867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7ECFF619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0BD6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61" w:type="dxa"/>
            <w:noWrap w:val="0"/>
            <w:vAlign w:val="center"/>
          </w:tcPr>
          <w:p w14:paraId="3AAF4C7D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2270" w:type="dxa"/>
            <w:noWrap w:val="0"/>
            <w:vAlign w:val="center"/>
          </w:tcPr>
          <w:p w14:paraId="5026B51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“一泓清水入黄河”</w:t>
            </w:r>
          </w:p>
          <w:p w14:paraId="2E6C06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标准体系</w:t>
            </w:r>
          </w:p>
        </w:tc>
        <w:tc>
          <w:tcPr>
            <w:tcW w:w="2821" w:type="dxa"/>
            <w:noWrap w:val="0"/>
            <w:vAlign w:val="center"/>
          </w:tcPr>
          <w:p w14:paraId="1E966E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山西省生态环境厅</w:t>
            </w:r>
          </w:p>
          <w:p w14:paraId="73F7CB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山西省水利厅</w:t>
            </w:r>
          </w:p>
          <w:p w14:paraId="2CE4BA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山西省气象局</w:t>
            </w:r>
          </w:p>
          <w:p w14:paraId="0C90F0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山西省市场监督管理局</w:t>
            </w:r>
          </w:p>
        </w:tc>
        <w:tc>
          <w:tcPr>
            <w:tcW w:w="1125" w:type="dxa"/>
            <w:noWrap w:val="0"/>
            <w:vAlign w:val="center"/>
          </w:tcPr>
          <w:p w14:paraId="2E0446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73525AB6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  <w:tr w14:paraId="73A5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61" w:type="dxa"/>
            <w:noWrap w:val="0"/>
            <w:vAlign w:val="center"/>
          </w:tcPr>
          <w:p w14:paraId="31930DD6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2270" w:type="dxa"/>
            <w:noWrap w:val="0"/>
            <w:vAlign w:val="center"/>
          </w:tcPr>
          <w:p w14:paraId="1CB872B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山西省政策性储备粮油质量监测标准体系</w:t>
            </w:r>
          </w:p>
        </w:tc>
        <w:tc>
          <w:tcPr>
            <w:tcW w:w="2821" w:type="dxa"/>
            <w:noWrap w:val="0"/>
            <w:vAlign w:val="center"/>
          </w:tcPr>
          <w:p w14:paraId="5047DD7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山西省粮食和物资储备局</w:t>
            </w:r>
          </w:p>
        </w:tc>
        <w:tc>
          <w:tcPr>
            <w:tcW w:w="1125" w:type="dxa"/>
            <w:noWrap w:val="0"/>
            <w:vAlign w:val="center"/>
          </w:tcPr>
          <w:p w14:paraId="314795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制定</w:t>
            </w:r>
          </w:p>
        </w:tc>
        <w:tc>
          <w:tcPr>
            <w:tcW w:w="1560" w:type="dxa"/>
            <w:noWrap w:val="0"/>
            <w:vAlign w:val="center"/>
          </w:tcPr>
          <w:p w14:paraId="002CB0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</w:p>
        </w:tc>
      </w:tr>
    </w:tbl>
    <w:p w14:paraId="40CDB2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7E6A"/>
    <w:rsid w:val="38B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首行缩进 21"/>
    <w:basedOn w:val="8"/>
    <w:next w:val="3"/>
    <w:qFormat/>
    <w:uiPriority w:val="0"/>
    <w:rPr>
      <w:rFonts w:eastAsia="仿宋_GB2312"/>
      <w:sz w:val="32"/>
      <w:szCs w:val="32"/>
    </w:rPr>
  </w:style>
  <w:style w:type="paragraph" w:customStyle="1" w:styleId="8">
    <w:name w:val="正文文本缩进1"/>
    <w:basedOn w:val="1"/>
    <w:qFormat/>
    <w:uiPriority w:val="0"/>
    <w:pPr>
      <w:ind w:left="20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2025-11-06T07:14:00Z</dcterms:created>
  <dc:creator>（＾Ｏ＾☆♪晶晶 </dc:creator>
  <cp:lastModifiedBy>（＾Ｏ＾☆♪晶晶 </cp:lastModifiedBy>
  <dcterms:modified xsi:type="dcterms:W3CDTF">2025-11-06T07:14:54Z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23D192A1823E4060A3CE6FC62DF148A8_11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